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62" w:rsidRDefault="006C2A62" w:rsidP="006239F0">
      <w:pPr>
        <w:pStyle w:val="02-CuerpoWarnok"/>
        <w:ind w:firstLine="0"/>
        <w:rPr>
          <w:i/>
          <w:iCs/>
        </w:rPr>
      </w:pPr>
      <w:bookmarkStart w:id="0" w:name="_GoBack"/>
      <w:r>
        <w:rPr>
          <w:b/>
          <w:bCs/>
        </w:rPr>
        <w:t>CONSORCISTA ANOTICIA AL “CONSEJO” SOBRE RESULTADO DESFAVORABLE EN JUICIO DEL CONSORCIO</w:t>
      </w:r>
      <w:bookmarkEnd w:id="0"/>
      <w:r>
        <w:rPr>
          <w:b/>
          <w:bCs/>
        </w:rPr>
        <w:t>._</w:t>
      </w:r>
      <w:proofErr w:type="gramStart"/>
      <w:r>
        <w:rPr>
          <w:b/>
          <w:bCs/>
        </w:rPr>
        <w:t>_</w:t>
      </w:r>
      <w:r>
        <w:t xml:space="preserve"> </w:t>
      </w:r>
      <w:r>
        <w:rPr>
          <w:i/>
          <w:iCs/>
        </w:rPr>
        <w:t>...</w:t>
      </w:r>
      <w:proofErr w:type="gramEnd"/>
      <w:r>
        <w:rPr>
          <w:i/>
          <w:iCs/>
        </w:rPr>
        <w:t xml:space="preserve">(remitente y domicilio; destinatario y domicilio) </w:t>
      </w:r>
      <w:r>
        <w:t xml:space="preserve">señor integrante del Consejo de Propietarios: ... Ref. Juicio s/Cobro Expensas unidad </w:t>
      </w:r>
      <w:proofErr w:type="gramStart"/>
      <w:r>
        <w:t>funcional ...</w:t>
      </w:r>
      <w:proofErr w:type="gramEnd"/>
      <w:r>
        <w:t xml:space="preserve"> De mi mayor consideración: Como propietario de la unidad funcional Nº... y ante el hecho de haber constatado de modo fehaciente, que perdimos el juicio de referencia. Así y contra la alegación expresa del Administrador ante nuestro requerimiento sobre que: “el cobro de expensas a la unidad </w:t>
      </w:r>
      <w:proofErr w:type="gramStart"/>
      <w:r>
        <w:t>funcional ...</w:t>
      </w:r>
      <w:proofErr w:type="gramEnd"/>
      <w:r>
        <w:t xml:space="preserve"> estaba en juicio y al día” y que “no sabía dónde </w:t>
      </w:r>
      <w:r>
        <w:rPr>
          <w:i/>
          <w:iCs/>
        </w:rPr>
        <w:t>(cuál Juzgado)</w:t>
      </w:r>
      <w:r>
        <w:t xml:space="preserve"> estaba radicado el juicio”, tras nuestras propias averiguaciones constatamos que se perdió por “Caducidad de Instancia” </w:t>
      </w:r>
      <w:r>
        <w:rPr>
          <w:i/>
          <w:iCs/>
        </w:rPr>
        <w:t>(lo cual denota una total falta de actividad sobre el mismo)</w:t>
      </w:r>
      <w:r>
        <w:t xml:space="preserve"> e inclusive podríamos tener que pagar costas al abogado de la contraria “...”. En la liquidación </w:t>
      </w:r>
      <w:proofErr w:type="gramStart"/>
      <w:r>
        <w:t>de ...</w:t>
      </w:r>
      <w:proofErr w:type="gramEnd"/>
      <w:r>
        <w:t xml:space="preserve">/20..., veo un rubro honorarios de abogado </w:t>
      </w:r>
      <w:r>
        <w:rPr>
          <w:i/>
          <w:iCs/>
        </w:rPr>
        <w:t>$...</w:t>
      </w:r>
      <w:r>
        <w:t xml:space="preserve"> </w:t>
      </w:r>
      <w:r>
        <w:rPr>
          <w:i/>
          <w:iCs/>
        </w:rPr>
        <w:t>(¿Por perder el juicio?)</w:t>
      </w:r>
      <w:r>
        <w:t xml:space="preserve"> </w:t>
      </w:r>
      <w:proofErr w:type="gramStart"/>
      <w:r>
        <w:t>y</w:t>
      </w:r>
      <w:proofErr w:type="gramEnd"/>
      <w:r>
        <w:t xml:space="preserve"> sin embargo aparecen enormes deudas acumuladas por varias unidades funcionales. Nosotros tampoco </w:t>
      </w:r>
      <w:r>
        <w:rPr>
          <w:i/>
          <w:iCs/>
        </w:rPr>
        <w:t>(como nadie)</w:t>
      </w:r>
      <w:r>
        <w:t xml:space="preserve"> queremos regalar nuestros ingresos y el Administrador al mentirnos no puede ser nuestro mandatario, pues podría seguir endeudándonos ilimitadamente por acción u omisión. </w:t>
      </w:r>
      <w:proofErr w:type="gramStart"/>
      <w:r>
        <w:t>a</w:t>
      </w:r>
      <w:proofErr w:type="gramEnd"/>
      <w:r>
        <w:t xml:space="preserve"> todos los efectos transcribo la información en mi poder: carátula: Consorcio de propietarios edif. ... c/..., ..., Juzgado ..., Causa ..., Objeto: ..., </w:t>
      </w:r>
      <w:proofErr w:type="spellStart"/>
      <w:r>
        <w:t>Exp</w:t>
      </w:r>
      <w:proofErr w:type="spellEnd"/>
      <w:r>
        <w:t xml:space="preserve">. Nº.../20... Fecha Inicio 00/00/20... </w:t>
      </w:r>
      <w:proofErr w:type="spellStart"/>
      <w:r>
        <w:t>Leg</w:t>
      </w:r>
      <w:proofErr w:type="spellEnd"/>
      <w:r>
        <w:t xml:space="preserve">. Paralizado Nº... Ultimo Paso Procesal: ... CADUCIDAD DE OFICIO, CON DOCUMENTACIÓN Estado de la causa: ARCHIVADA Debemos agregar que hemos detectado otros juicios contra nuestro moroso, también por deuda de expensas a otro consorcio e impuestos. Alarmados por esta situación y sabiendo que ya hubo otra pesada licuación de una deuda anterior y en fraude a los propietarios, pedimos convocar a Asamblea porque deberíamos tomar urgentes medidas a favor del consorcio. Sin más </w:t>
      </w:r>
      <w:proofErr w:type="spellStart"/>
      <w:r>
        <w:t>salúdolo</w:t>
      </w:r>
      <w:proofErr w:type="spellEnd"/>
      <w:r>
        <w:t xml:space="preserve"> atentamente. QUEDA/N FORMALMENTE NOTIFICADO/S</w:t>
      </w:r>
      <w:proofErr w:type="gramStart"/>
      <w:r>
        <w:t>. ...</w:t>
      </w:r>
      <w:proofErr w:type="gramEnd"/>
      <w:r>
        <w:rPr>
          <w:i/>
          <w:iCs/>
        </w:rPr>
        <w:t xml:space="preserve">(lugar, fecha, nombre y apellido del remitente, tipo de documento de identidad y número, domicilio y firma) </w:t>
      </w:r>
    </w:p>
    <w:p w:rsidR="006C2A62" w:rsidRDefault="006C2A62" w:rsidP="006C2A62">
      <w:pPr>
        <w:pStyle w:val="02-CuerpoWarnok"/>
        <w:rPr>
          <w:b/>
          <w:bCs/>
        </w:rPr>
      </w:pPr>
    </w:p>
    <w:p w:rsidR="00F778C6" w:rsidRDefault="00F778C6"/>
    <w:sectPr w:rsidR="00F778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2"/>
    <w:rsid w:val="006239F0"/>
    <w:rsid w:val="006C2A62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-CuerpoWarnok">
    <w:name w:val="02 - Cuerpo Warnok"/>
    <w:basedOn w:val="Normal"/>
    <w:uiPriority w:val="99"/>
    <w:rsid w:val="006C2A62"/>
    <w:pPr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Arial" w:hAnsi="Arial" w:cs="Arial"/>
      <w:color w:val="000000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-CuerpoWarnok">
    <w:name w:val="02 - Cuerpo Warnok"/>
    <w:basedOn w:val="Normal"/>
    <w:uiPriority w:val="99"/>
    <w:rsid w:val="006C2A62"/>
    <w:pPr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Arial" w:hAnsi="Arial" w:cs="Arial"/>
      <w:color w:val="00000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garcia alonso</dc:creator>
  <cp:lastModifiedBy>Ramiro</cp:lastModifiedBy>
  <cp:revision>2</cp:revision>
  <dcterms:created xsi:type="dcterms:W3CDTF">2017-03-27T12:31:00Z</dcterms:created>
  <dcterms:modified xsi:type="dcterms:W3CDTF">2017-03-27T12:31:00Z</dcterms:modified>
</cp:coreProperties>
</file>